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80E9" w14:textId="6EBDF53F" w:rsidR="00EF33AC" w:rsidRDefault="00804610" w:rsidP="00804610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4EF10BB1" wp14:editId="3EA22DA5">
            <wp:extent cx="5939790" cy="3118485"/>
            <wp:effectExtent l="0" t="0" r="381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9AEB3" w14:textId="13D56C72" w:rsidR="00804610" w:rsidRDefault="00804610" w:rsidP="008046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4610">
        <w:rPr>
          <w:rFonts w:ascii="Arial" w:hAnsi="Arial" w:cs="Arial"/>
          <w:b/>
          <w:bCs/>
          <w:sz w:val="28"/>
          <w:szCs w:val="28"/>
        </w:rPr>
        <w:t xml:space="preserve">JUBILARNA 35. ZNANSTVENA KONFERENCIJA </w:t>
      </w:r>
      <w:r>
        <w:rPr>
          <w:rFonts w:ascii="Arial" w:hAnsi="Arial" w:cs="Arial"/>
          <w:b/>
          <w:bCs/>
          <w:sz w:val="28"/>
          <w:szCs w:val="28"/>
        </w:rPr>
        <w:t>'</w:t>
      </w:r>
      <w:r w:rsidRPr="00804610">
        <w:rPr>
          <w:rFonts w:ascii="Arial" w:hAnsi="Arial" w:cs="Arial"/>
          <w:b/>
          <w:bCs/>
          <w:sz w:val="28"/>
          <w:szCs w:val="28"/>
        </w:rPr>
        <w:t>CECIIS 2024</w:t>
      </w:r>
      <w:r>
        <w:rPr>
          <w:rFonts w:ascii="Arial" w:hAnsi="Arial" w:cs="Arial"/>
          <w:b/>
          <w:bCs/>
          <w:sz w:val="28"/>
          <w:szCs w:val="28"/>
        </w:rPr>
        <w:t>'</w:t>
      </w:r>
    </w:p>
    <w:p w14:paraId="087657B8" w14:textId="42EB744E" w:rsidR="00804610" w:rsidRPr="00804610" w:rsidRDefault="00804610" w:rsidP="008046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4610">
        <w:rPr>
          <w:rFonts w:ascii="Arial" w:hAnsi="Arial" w:cs="Arial"/>
          <w:b/>
          <w:bCs/>
          <w:sz w:val="28"/>
          <w:szCs w:val="28"/>
        </w:rPr>
        <w:t>U VARAŽDINU OD 18. DO 20. RUJNA</w:t>
      </w:r>
    </w:p>
    <w:p w14:paraId="1BD867AF" w14:textId="77777777" w:rsidR="00804610" w:rsidRPr="00804610" w:rsidRDefault="00804610" w:rsidP="00804610">
      <w:pPr>
        <w:jc w:val="center"/>
        <w:rPr>
          <w:rFonts w:ascii="Arial" w:hAnsi="Arial" w:cs="Arial"/>
          <w:sz w:val="24"/>
          <w:szCs w:val="24"/>
        </w:rPr>
      </w:pPr>
    </w:p>
    <w:p w14:paraId="59200F7E" w14:textId="366BEA82" w:rsidR="00804610" w:rsidRPr="00804610" w:rsidRDefault="00804610" w:rsidP="008046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Jubilarna </w:t>
      </w:r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35. međunarodna znanstvena konferencija posvećena informacijskim i inteligentnim sustavima – CECIIS 2024 (Central European </w:t>
      </w:r>
      <w:proofErr w:type="spellStart"/>
      <w:r w:rsidRPr="00804610">
        <w:rPr>
          <w:rFonts w:ascii="Arial" w:eastAsia="Times New Roman" w:hAnsi="Arial" w:cs="Arial"/>
          <w:sz w:val="24"/>
          <w:szCs w:val="24"/>
          <w:lang w:eastAsia="hr-HR"/>
        </w:rPr>
        <w:t>Conference</w:t>
      </w:r>
      <w:proofErr w:type="spellEnd"/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on </w:t>
      </w:r>
      <w:proofErr w:type="spellStart"/>
      <w:r w:rsidRPr="00804610">
        <w:rPr>
          <w:rFonts w:ascii="Arial" w:eastAsia="Times New Roman" w:hAnsi="Arial" w:cs="Arial"/>
          <w:sz w:val="24"/>
          <w:szCs w:val="24"/>
          <w:lang w:eastAsia="hr-HR"/>
        </w:rPr>
        <w:t>Information</w:t>
      </w:r>
      <w:proofErr w:type="spellEnd"/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804610">
        <w:rPr>
          <w:rFonts w:ascii="Arial" w:eastAsia="Times New Roman" w:hAnsi="Arial" w:cs="Arial"/>
          <w:sz w:val="24"/>
          <w:szCs w:val="24"/>
          <w:lang w:eastAsia="hr-HR"/>
        </w:rPr>
        <w:t>and</w:t>
      </w:r>
      <w:proofErr w:type="spellEnd"/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804610">
        <w:rPr>
          <w:rFonts w:ascii="Arial" w:eastAsia="Times New Roman" w:hAnsi="Arial" w:cs="Arial"/>
          <w:sz w:val="24"/>
          <w:szCs w:val="24"/>
          <w:lang w:eastAsia="hr-HR"/>
        </w:rPr>
        <w:t>Intelligent</w:t>
      </w:r>
      <w:proofErr w:type="spellEnd"/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Systems), s ovogodišnjom temom Cyber-</w:t>
      </w:r>
      <w:proofErr w:type="spellStart"/>
      <w:r w:rsidRPr="00804610">
        <w:rPr>
          <w:rFonts w:ascii="Arial" w:eastAsia="Times New Roman" w:hAnsi="Arial" w:cs="Arial"/>
          <w:sz w:val="24"/>
          <w:szCs w:val="24"/>
          <w:lang w:eastAsia="hr-HR"/>
        </w:rPr>
        <w:t>Physical</w:t>
      </w:r>
      <w:proofErr w:type="spellEnd"/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804610">
        <w:rPr>
          <w:rFonts w:ascii="Arial" w:eastAsia="Times New Roman" w:hAnsi="Arial" w:cs="Arial"/>
          <w:sz w:val="24"/>
          <w:szCs w:val="24"/>
          <w:lang w:eastAsia="hr-HR"/>
        </w:rPr>
        <w:t>and</w:t>
      </w:r>
      <w:proofErr w:type="spellEnd"/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804610">
        <w:rPr>
          <w:rFonts w:ascii="Arial" w:eastAsia="Times New Roman" w:hAnsi="Arial" w:cs="Arial"/>
          <w:sz w:val="24"/>
          <w:szCs w:val="24"/>
          <w:lang w:eastAsia="hr-HR"/>
        </w:rPr>
        <w:t>Embedded</w:t>
      </w:r>
      <w:proofErr w:type="spellEnd"/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Systems, koju organizira Sveučilište u Zagrebu Fakultet organizacije i informatike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804610">
        <w:rPr>
          <w:rFonts w:ascii="Arial" w:eastAsia="Times New Roman" w:hAnsi="Arial" w:cs="Arial"/>
          <w:sz w:val="24"/>
          <w:szCs w:val="24"/>
          <w:lang w:eastAsia="hr-HR"/>
        </w:rPr>
        <w:t>održat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će se</w:t>
      </w:r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od 18. do 20. rujna 2024., a svečano otvorenje bit će održano prvog dana u 09:00 sati u prostorijama </w:t>
      </w:r>
      <w:r>
        <w:rPr>
          <w:rFonts w:ascii="Arial" w:eastAsia="Times New Roman" w:hAnsi="Arial" w:cs="Arial"/>
          <w:sz w:val="24"/>
          <w:szCs w:val="24"/>
          <w:lang w:eastAsia="hr-HR"/>
        </w:rPr>
        <w:t>FOI-ja</w:t>
      </w:r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u Varaždinu. Na konferenciji se očekuje velik broj znanstvenika, istraživača, projektnih timova i predstavnika domaćih i inozemnih obrazovnih institucija.</w:t>
      </w:r>
    </w:p>
    <w:p w14:paraId="3DFF2FD0" w14:textId="77777777" w:rsidR="00804610" w:rsidRPr="00804610" w:rsidRDefault="00804610" w:rsidP="008046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04610">
        <w:rPr>
          <w:rFonts w:ascii="Arial" w:eastAsia="Times New Roman" w:hAnsi="Arial" w:cs="Arial"/>
          <w:sz w:val="24"/>
          <w:szCs w:val="24"/>
          <w:lang w:eastAsia="hr-HR"/>
        </w:rPr>
        <w:t>Konferencija CECIIS održava se od 1989. godine, a kroz godine se mijenjala i prilagođavala trendovima u informacijskim i komunikacijskim tehnologijama. Ovogodišnja tema, Cyber-</w:t>
      </w:r>
      <w:proofErr w:type="spellStart"/>
      <w:r w:rsidRPr="00804610">
        <w:rPr>
          <w:rFonts w:ascii="Arial" w:eastAsia="Times New Roman" w:hAnsi="Arial" w:cs="Arial"/>
          <w:sz w:val="24"/>
          <w:szCs w:val="24"/>
          <w:lang w:eastAsia="hr-HR"/>
        </w:rPr>
        <w:t>Physical</w:t>
      </w:r>
      <w:proofErr w:type="spellEnd"/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804610">
        <w:rPr>
          <w:rFonts w:ascii="Arial" w:eastAsia="Times New Roman" w:hAnsi="Arial" w:cs="Arial"/>
          <w:sz w:val="24"/>
          <w:szCs w:val="24"/>
          <w:lang w:eastAsia="hr-HR"/>
        </w:rPr>
        <w:t>and</w:t>
      </w:r>
      <w:proofErr w:type="spellEnd"/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804610">
        <w:rPr>
          <w:rFonts w:ascii="Arial" w:eastAsia="Times New Roman" w:hAnsi="Arial" w:cs="Arial"/>
          <w:sz w:val="24"/>
          <w:szCs w:val="24"/>
          <w:lang w:eastAsia="hr-HR"/>
        </w:rPr>
        <w:t>Embedded</w:t>
      </w:r>
      <w:proofErr w:type="spellEnd"/>
      <w:r w:rsidRPr="00804610">
        <w:rPr>
          <w:rFonts w:ascii="Arial" w:eastAsia="Times New Roman" w:hAnsi="Arial" w:cs="Arial"/>
          <w:sz w:val="24"/>
          <w:szCs w:val="24"/>
          <w:lang w:eastAsia="hr-HR"/>
        </w:rPr>
        <w:t xml:space="preserve"> Systems, obuhvaća tehnologije koje oblikuju sadašnjost i imaju potencijal transformirati budućnost društva i industrije.</w:t>
      </w:r>
    </w:p>
    <w:p w14:paraId="5E69624A" w14:textId="142B39A9" w:rsidR="00804610" w:rsidRPr="00804610" w:rsidRDefault="00804610" w:rsidP="00804610">
      <w:pPr>
        <w:jc w:val="center"/>
        <w:rPr>
          <w:rFonts w:ascii="Arial" w:hAnsi="Arial" w:cs="Arial"/>
          <w:sz w:val="24"/>
          <w:szCs w:val="24"/>
        </w:rPr>
      </w:pPr>
      <w:r w:rsidRPr="00804610">
        <w:rPr>
          <w:rFonts w:ascii="Arial" w:hAnsi="Arial" w:cs="Arial"/>
          <w:sz w:val="24"/>
          <w:szCs w:val="24"/>
        </w:rPr>
        <w:t>Program konferencije uključuje tri pozvana predavanja istaknutih međunarodnih stručnjaka. Prvi dan započinje predavanjem</w:t>
      </w:r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 xml:space="preserve"> prof. dr. sc. Srđana </w:t>
      </w:r>
      <w:proofErr w:type="spellStart"/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>Čepkuna</w:t>
      </w:r>
      <w:proofErr w:type="spellEnd"/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 xml:space="preserve"> sa Sveučilišta u Zürichu, predsjednika Centra za sigurnost i privatnost informacija u Zürichu (ZICS)</w:t>
      </w:r>
      <w:r w:rsidRPr="00804610">
        <w:rPr>
          <w:rFonts w:ascii="Arial" w:hAnsi="Arial" w:cs="Arial"/>
          <w:sz w:val="24"/>
          <w:szCs w:val="24"/>
        </w:rPr>
        <w:t xml:space="preserve">, nakon čega će uslijediti </w:t>
      </w:r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 xml:space="preserve">panel diskusija pod nazivom </w:t>
      </w:r>
      <w:r w:rsidRPr="00804610">
        <w:rPr>
          <w:rStyle w:val="Istaknuto"/>
          <w:rFonts w:ascii="Arial" w:hAnsi="Arial" w:cs="Arial"/>
          <w:sz w:val="24"/>
          <w:szCs w:val="24"/>
        </w:rPr>
        <w:t>"</w:t>
      </w:r>
      <w:proofErr w:type="spellStart"/>
      <w:r w:rsidRPr="00804610">
        <w:rPr>
          <w:rStyle w:val="Istaknuto"/>
          <w:rFonts w:ascii="Arial" w:hAnsi="Arial" w:cs="Arial"/>
          <w:sz w:val="24"/>
          <w:szCs w:val="24"/>
        </w:rPr>
        <w:t>It's</w:t>
      </w:r>
      <w:proofErr w:type="spellEnd"/>
      <w:r w:rsidRPr="00804610">
        <w:rPr>
          <w:rStyle w:val="Istaknuto"/>
          <w:rFonts w:ascii="Arial" w:hAnsi="Arial" w:cs="Arial"/>
          <w:sz w:val="24"/>
          <w:szCs w:val="24"/>
        </w:rPr>
        <w:t xml:space="preserve"> time for </w:t>
      </w:r>
      <w:proofErr w:type="spellStart"/>
      <w:r w:rsidRPr="00804610">
        <w:rPr>
          <w:rStyle w:val="Istaknuto"/>
          <w:rFonts w:ascii="Arial" w:hAnsi="Arial" w:cs="Arial"/>
          <w:sz w:val="24"/>
          <w:szCs w:val="24"/>
        </w:rPr>
        <w:t>digital</w:t>
      </w:r>
      <w:proofErr w:type="spellEnd"/>
      <w:r w:rsidRPr="00804610">
        <w:rPr>
          <w:rStyle w:val="Istaknuto"/>
          <w:rFonts w:ascii="Arial" w:hAnsi="Arial" w:cs="Arial"/>
          <w:sz w:val="24"/>
          <w:szCs w:val="24"/>
        </w:rPr>
        <w:t xml:space="preserve"> </w:t>
      </w:r>
      <w:proofErr w:type="spellStart"/>
      <w:r w:rsidRPr="00804610">
        <w:rPr>
          <w:rStyle w:val="Istaknuto"/>
          <w:rFonts w:ascii="Arial" w:hAnsi="Arial" w:cs="Arial"/>
          <w:sz w:val="24"/>
          <w:szCs w:val="24"/>
        </w:rPr>
        <w:t>growth</w:t>
      </w:r>
      <w:proofErr w:type="spellEnd"/>
      <w:r w:rsidRPr="00804610">
        <w:rPr>
          <w:rStyle w:val="Istaknuto"/>
          <w:rFonts w:ascii="Arial" w:hAnsi="Arial" w:cs="Arial"/>
          <w:sz w:val="24"/>
          <w:szCs w:val="24"/>
        </w:rPr>
        <w:t>"</w:t>
      </w:r>
      <w:r w:rsidRPr="00804610">
        <w:rPr>
          <w:rFonts w:ascii="Arial" w:hAnsi="Arial" w:cs="Arial"/>
          <w:sz w:val="24"/>
          <w:szCs w:val="24"/>
        </w:rPr>
        <w:t xml:space="preserve">. Drugi dan obilježit će predavanja </w:t>
      </w:r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 xml:space="preserve">prof. dr. sc. </w:t>
      </w:r>
      <w:proofErr w:type="spellStart"/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>Hanni</w:t>
      </w:r>
      <w:proofErr w:type="spellEnd"/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>Muukkonen</w:t>
      </w:r>
      <w:proofErr w:type="spellEnd"/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 xml:space="preserve"> sa Sveučilišta </w:t>
      </w:r>
      <w:proofErr w:type="spellStart"/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>Oulu</w:t>
      </w:r>
      <w:proofErr w:type="spellEnd"/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 xml:space="preserve"> u Finskoj </w:t>
      </w:r>
      <w:r w:rsidRPr="00804610">
        <w:rPr>
          <w:rFonts w:ascii="Arial" w:hAnsi="Arial" w:cs="Arial"/>
          <w:sz w:val="24"/>
          <w:szCs w:val="24"/>
        </w:rPr>
        <w:t xml:space="preserve">i </w:t>
      </w:r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 xml:space="preserve">prof. dr. sc. Barta </w:t>
      </w:r>
      <w:proofErr w:type="spellStart"/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>Rientiesa</w:t>
      </w:r>
      <w:proofErr w:type="spellEnd"/>
      <w:r w:rsidRPr="00804610">
        <w:rPr>
          <w:rStyle w:val="Naglaeno"/>
          <w:rFonts w:ascii="Arial" w:hAnsi="Arial" w:cs="Arial"/>
          <w:b w:val="0"/>
          <w:bCs w:val="0"/>
          <w:sz w:val="24"/>
          <w:szCs w:val="24"/>
        </w:rPr>
        <w:t xml:space="preserve"> s Otvorenog sveučilišta u Ujedinjenom Kraljevstvu</w:t>
      </w:r>
      <w:r w:rsidRPr="00804610">
        <w:rPr>
          <w:rFonts w:ascii="Arial" w:hAnsi="Arial" w:cs="Arial"/>
          <w:sz w:val="24"/>
          <w:szCs w:val="24"/>
        </w:rPr>
        <w:t>.</w:t>
      </w:r>
    </w:p>
    <w:p w14:paraId="66CC6390" w14:textId="77777777" w:rsidR="00804610" w:rsidRPr="00804610" w:rsidRDefault="00804610" w:rsidP="00804610">
      <w:pPr>
        <w:pStyle w:val="StandardWeb"/>
        <w:jc w:val="center"/>
        <w:rPr>
          <w:rFonts w:ascii="Arial" w:hAnsi="Arial" w:cs="Arial"/>
        </w:rPr>
      </w:pPr>
      <w:r w:rsidRPr="00804610">
        <w:rPr>
          <w:rFonts w:ascii="Arial" w:hAnsi="Arial" w:cs="Arial"/>
        </w:rPr>
        <w:t xml:space="preserve">Konferencija će također ugostiti </w:t>
      </w:r>
      <w:r w:rsidRPr="00804610">
        <w:rPr>
          <w:rStyle w:val="Naglaeno"/>
          <w:rFonts w:ascii="Arial" w:hAnsi="Arial" w:cs="Arial"/>
          <w:b w:val="0"/>
          <w:bCs w:val="0"/>
        </w:rPr>
        <w:t>9 znanstvenih sekcija</w:t>
      </w:r>
      <w:r w:rsidRPr="00804610">
        <w:rPr>
          <w:rFonts w:ascii="Arial" w:hAnsi="Arial" w:cs="Arial"/>
        </w:rPr>
        <w:t xml:space="preserve">, a studenti će imati priliku predstaviti svoje radove na </w:t>
      </w:r>
      <w:r w:rsidRPr="00804610">
        <w:rPr>
          <w:rStyle w:val="Naglaeno"/>
          <w:rFonts w:ascii="Arial" w:hAnsi="Arial" w:cs="Arial"/>
          <w:b w:val="0"/>
          <w:bCs w:val="0"/>
        </w:rPr>
        <w:t>14. studentskoj poster i prezentacijskoj sekciji</w:t>
      </w:r>
      <w:r w:rsidRPr="00804610">
        <w:rPr>
          <w:rFonts w:ascii="Arial" w:hAnsi="Arial" w:cs="Arial"/>
        </w:rPr>
        <w:t xml:space="preserve">. Tijekom trodnevnog programa planirani su i brojni popratni događaji, uključujući </w:t>
      </w:r>
      <w:r w:rsidRPr="00804610">
        <w:rPr>
          <w:rStyle w:val="Naglaeno"/>
          <w:rFonts w:ascii="Arial" w:hAnsi="Arial" w:cs="Arial"/>
          <w:b w:val="0"/>
          <w:bCs w:val="0"/>
        </w:rPr>
        <w:t xml:space="preserve">gostujuća </w:t>
      </w:r>
      <w:r w:rsidRPr="00804610">
        <w:rPr>
          <w:rStyle w:val="Naglaeno"/>
          <w:rFonts w:ascii="Arial" w:hAnsi="Arial" w:cs="Arial"/>
          <w:b w:val="0"/>
          <w:bCs w:val="0"/>
        </w:rPr>
        <w:lastRenderedPageBreak/>
        <w:t>predavanja, radionice poduzeća i stranih partnerskih institucija, te projektne radionice i sastanke</w:t>
      </w:r>
      <w:r w:rsidRPr="00804610">
        <w:rPr>
          <w:rFonts w:ascii="Arial" w:hAnsi="Arial" w:cs="Arial"/>
        </w:rPr>
        <w:t>.</w:t>
      </w:r>
    </w:p>
    <w:p w14:paraId="4A147D5A" w14:textId="77777777" w:rsidR="00804610" w:rsidRPr="00804610" w:rsidRDefault="00804610" w:rsidP="00804610">
      <w:pPr>
        <w:pStyle w:val="StandardWeb"/>
        <w:jc w:val="center"/>
        <w:rPr>
          <w:rFonts w:ascii="Arial" w:hAnsi="Arial" w:cs="Arial"/>
        </w:rPr>
      </w:pPr>
      <w:r w:rsidRPr="00804610">
        <w:rPr>
          <w:rFonts w:ascii="Arial" w:hAnsi="Arial" w:cs="Arial"/>
        </w:rPr>
        <w:t xml:space="preserve">Fakultet organizacije i informatike konferenciju organizira u suradnji sa sastavnicama Sveučilišta u Zagrebu, </w:t>
      </w:r>
      <w:r w:rsidRPr="00804610">
        <w:rPr>
          <w:rStyle w:val="Istaknuto"/>
          <w:rFonts w:ascii="Arial" w:hAnsi="Arial" w:cs="Arial"/>
        </w:rPr>
        <w:t xml:space="preserve">Fakultetom prometnih znanosti </w:t>
      </w:r>
      <w:r w:rsidRPr="00804610">
        <w:rPr>
          <w:rFonts w:ascii="Arial" w:hAnsi="Arial" w:cs="Arial"/>
        </w:rPr>
        <w:t xml:space="preserve">i </w:t>
      </w:r>
      <w:r w:rsidRPr="00804610">
        <w:rPr>
          <w:rStyle w:val="Naglaeno"/>
          <w:rFonts w:ascii="Arial" w:hAnsi="Arial" w:cs="Arial"/>
          <w:b w:val="0"/>
          <w:bCs w:val="0"/>
          <w:i/>
          <w:iCs/>
        </w:rPr>
        <w:t>Fakultetom elektrotehnike i računarstva</w:t>
      </w:r>
      <w:r w:rsidRPr="00804610">
        <w:rPr>
          <w:rFonts w:ascii="Arial" w:hAnsi="Arial" w:cs="Arial"/>
        </w:rPr>
        <w:t xml:space="preserve">, te s </w:t>
      </w:r>
      <w:r w:rsidRPr="00804610">
        <w:rPr>
          <w:rStyle w:val="Istaknuto"/>
          <w:rFonts w:ascii="Arial" w:hAnsi="Arial" w:cs="Arial"/>
        </w:rPr>
        <w:t>Fakultetom elektrotehnike, računarstva i informacijskih tehnologija Sveučilišta u Osijeku</w:t>
      </w:r>
      <w:r w:rsidRPr="00804610">
        <w:rPr>
          <w:rFonts w:ascii="Arial" w:hAnsi="Arial" w:cs="Arial"/>
        </w:rPr>
        <w:t xml:space="preserve"> i </w:t>
      </w:r>
      <w:r w:rsidRPr="00804610">
        <w:rPr>
          <w:rStyle w:val="Istaknuto"/>
          <w:rFonts w:ascii="Arial" w:hAnsi="Arial" w:cs="Arial"/>
        </w:rPr>
        <w:t>Fakultetom informatike i digitalnih tehnologija Sveučilišta u Rijeci</w:t>
      </w:r>
      <w:r w:rsidRPr="00804610">
        <w:rPr>
          <w:rFonts w:ascii="Arial" w:hAnsi="Arial" w:cs="Arial"/>
        </w:rPr>
        <w:t>.</w:t>
      </w:r>
    </w:p>
    <w:p w14:paraId="0F19D112" w14:textId="77777777" w:rsidR="00804610" w:rsidRPr="00804610" w:rsidRDefault="00804610" w:rsidP="00804610">
      <w:pPr>
        <w:pStyle w:val="StandardWeb"/>
        <w:jc w:val="center"/>
        <w:rPr>
          <w:rFonts w:ascii="Arial" w:hAnsi="Arial" w:cs="Arial"/>
        </w:rPr>
      </w:pPr>
      <w:r w:rsidRPr="00804610">
        <w:rPr>
          <w:rFonts w:ascii="Arial" w:hAnsi="Arial" w:cs="Arial"/>
        </w:rPr>
        <w:t xml:space="preserve">Ovogodišnja konferencija privukla je velik broj sponzora i donatora – ukupno petnaest, a popis sponzora dostupan je na </w:t>
      </w:r>
      <w:hyperlink r:id="rId9" w:history="1">
        <w:r w:rsidRPr="00804610">
          <w:rPr>
            <w:rStyle w:val="Hiperveza"/>
            <w:rFonts w:ascii="Arial" w:hAnsi="Arial" w:cs="Arial"/>
          </w:rPr>
          <w:t>službenoj stranici konferencije</w:t>
        </w:r>
      </w:hyperlink>
      <w:r w:rsidRPr="00804610">
        <w:rPr>
          <w:rFonts w:ascii="Arial" w:hAnsi="Arial" w:cs="Arial"/>
        </w:rPr>
        <w:t>.</w:t>
      </w:r>
    </w:p>
    <w:p w14:paraId="6C765E2D" w14:textId="77777777" w:rsidR="00804610" w:rsidRPr="00804610" w:rsidRDefault="00804610" w:rsidP="00804610">
      <w:pPr>
        <w:pStyle w:val="StandardWeb"/>
        <w:jc w:val="center"/>
        <w:rPr>
          <w:rFonts w:ascii="Arial" w:hAnsi="Arial" w:cs="Arial"/>
        </w:rPr>
      </w:pPr>
      <w:r w:rsidRPr="00804610">
        <w:rPr>
          <w:rStyle w:val="Naglaeno"/>
          <w:rFonts w:ascii="Arial" w:hAnsi="Arial" w:cs="Arial"/>
          <w:b w:val="0"/>
          <w:bCs w:val="0"/>
          <w:u w:val="single"/>
        </w:rPr>
        <w:t xml:space="preserve">Preliminarni raspored konferencije dostupan je na </w:t>
      </w:r>
      <w:hyperlink r:id="rId10" w:history="1">
        <w:r w:rsidRPr="00804610">
          <w:rPr>
            <w:rStyle w:val="Hiperveza"/>
            <w:rFonts w:ascii="Arial" w:hAnsi="Arial" w:cs="Arial"/>
          </w:rPr>
          <w:t>službenoj stranici konferencije</w:t>
        </w:r>
      </w:hyperlink>
      <w:r w:rsidRPr="00804610">
        <w:rPr>
          <w:rStyle w:val="Naglaeno"/>
          <w:rFonts w:ascii="Arial" w:hAnsi="Arial" w:cs="Arial"/>
          <w:b w:val="0"/>
          <w:bCs w:val="0"/>
          <w:u w:val="single"/>
        </w:rPr>
        <w:t>, gdje je otvoren i sustav za registraciju.</w:t>
      </w:r>
    </w:p>
    <w:p w14:paraId="1407DEDC" w14:textId="580E726C" w:rsidR="00804610" w:rsidRPr="00804610" w:rsidRDefault="00804610" w:rsidP="00804610">
      <w:pPr>
        <w:pStyle w:val="StandardWeb"/>
        <w:jc w:val="center"/>
        <w:rPr>
          <w:rFonts w:ascii="Arial" w:hAnsi="Arial" w:cs="Arial"/>
        </w:rPr>
      </w:pPr>
      <w:r w:rsidRPr="00804610">
        <w:rPr>
          <w:rStyle w:val="Naglaeno"/>
          <w:rFonts w:ascii="Arial" w:hAnsi="Arial" w:cs="Arial"/>
          <w:b w:val="0"/>
          <w:bCs w:val="0"/>
        </w:rPr>
        <w:t>Konferencija se održava pod pokroviteljstvom predsjednika RH Zorana Milanovića.</w:t>
      </w:r>
    </w:p>
    <w:p w14:paraId="594FC862" w14:textId="77777777" w:rsidR="00804610" w:rsidRPr="00804610" w:rsidRDefault="00804610" w:rsidP="00804610">
      <w:pPr>
        <w:jc w:val="center"/>
        <w:rPr>
          <w:rFonts w:ascii="Arial" w:hAnsi="Arial" w:cs="Arial"/>
          <w:sz w:val="24"/>
          <w:szCs w:val="24"/>
        </w:rPr>
      </w:pPr>
    </w:p>
    <w:sectPr w:rsidR="00804610" w:rsidRPr="00804610" w:rsidSect="00CA761A">
      <w:headerReference w:type="default" r:id="rId11"/>
      <w:headerReference w:type="first" r:id="rId12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B5C6" w14:textId="77777777" w:rsidR="00BB075C" w:rsidRDefault="00BB075C" w:rsidP="00DD665E">
      <w:pPr>
        <w:spacing w:after="0"/>
      </w:pPr>
      <w:r>
        <w:separator/>
      </w:r>
    </w:p>
  </w:endnote>
  <w:endnote w:type="continuationSeparator" w:id="0">
    <w:p w14:paraId="0380F944" w14:textId="77777777" w:rsidR="00BB075C" w:rsidRDefault="00BB075C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259F" w14:textId="77777777" w:rsidR="00BB075C" w:rsidRDefault="00BB075C" w:rsidP="00DD665E">
      <w:pPr>
        <w:spacing w:after="0"/>
      </w:pPr>
      <w:r>
        <w:separator/>
      </w:r>
    </w:p>
  </w:footnote>
  <w:footnote w:type="continuationSeparator" w:id="0">
    <w:p w14:paraId="0236D93E" w14:textId="77777777" w:rsidR="00BB075C" w:rsidRDefault="00BB075C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4C10" w14:textId="1ED07F4B" w:rsidR="00DD665E" w:rsidRPr="00357566" w:rsidRDefault="00CA761A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2FCFFE18" wp14:editId="4664A9BD">
          <wp:extent cx="59245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CFE5" w14:textId="7A017832" w:rsidR="002940E4" w:rsidRDefault="000858F9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478EFBFF" wp14:editId="73A7735C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75FA2"/>
    <w:multiLevelType w:val="hybridMultilevel"/>
    <w:tmpl w:val="057A5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858F9"/>
    <w:rsid w:val="00097D08"/>
    <w:rsid w:val="000B7775"/>
    <w:rsid w:val="001260E0"/>
    <w:rsid w:val="00133B4A"/>
    <w:rsid w:val="001D16D2"/>
    <w:rsid w:val="001E0293"/>
    <w:rsid w:val="001F6648"/>
    <w:rsid w:val="002139DF"/>
    <w:rsid w:val="002317CE"/>
    <w:rsid w:val="002940E4"/>
    <w:rsid w:val="002A7DD8"/>
    <w:rsid w:val="002C35AB"/>
    <w:rsid w:val="002E3253"/>
    <w:rsid w:val="002E7F37"/>
    <w:rsid w:val="002F68A0"/>
    <w:rsid w:val="00304907"/>
    <w:rsid w:val="00315CF1"/>
    <w:rsid w:val="0032672B"/>
    <w:rsid w:val="00357566"/>
    <w:rsid w:val="003661CA"/>
    <w:rsid w:val="00367536"/>
    <w:rsid w:val="003878D1"/>
    <w:rsid w:val="003A6433"/>
    <w:rsid w:val="00401B3C"/>
    <w:rsid w:val="00455A4A"/>
    <w:rsid w:val="00486DE1"/>
    <w:rsid w:val="0049340F"/>
    <w:rsid w:val="004D462D"/>
    <w:rsid w:val="00510933"/>
    <w:rsid w:val="0058197B"/>
    <w:rsid w:val="005A1102"/>
    <w:rsid w:val="005B1854"/>
    <w:rsid w:val="005C6EEC"/>
    <w:rsid w:val="006276FB"/>
    <w:rsid w:val="00630EAE"/>
    <w:rsid w:val="00660983"/>
    <w:rsid w:val="00684855"/>
    <w:rsid w:val="006907E2"/>
    <w:rsid w:val="0075356F"/>
    <w:rsid w:val="00753D75"/>
    <w:rsid w:val="00776422"/>
    <w:rsid w:val="007B7CD7"/>
    <w:rsid w:val="007C58FC"/>
    <w:rsid w:val="007F623A"/>
    <w:rsid w:val="00804610"/>
    <w:rsid w:val="0084203E"/>
    <w:rsid w:val="00846AF9"/>
    <w:rsid w:val="008571AB"/>
    <w:rsid w:val="00860857"/>
    <w:rsid w:val="00871116"/>
    <w:rsid w:val="00883837"/>
    <w:rsid w:val="008B11BE"/>
    <w:rsid w:val="008B43D8"/>
    <w:rsid w:val="008C2828"/>
    <w:rsid w:val="008C7F09"/>
    <w:rsid w:val="008D6A02"/>
    <w:rsid w:val="008E6464"/>
    <w:rsid w:val="00905CDD"/>
    <w:rsid w:val="009127B1"/>
    <w:rsid w:val="0092100E"/>
    <w:rsid w:val="009327B0"/>
    <w:rsid w:val="009524F7"/>
    <w:rsid w:val="009C6345"/>
    <w:rsid w:val="009F0FEC"/>
    <w:rsid w:val="00A4744B"/>
    <w:rsid w:val="00A56DD9"/>
    <w:rsid w:val="00A61E22"/>
    <w:rsid w:val="00AC6B6B"/>
    <w:rsid w:val="00B333DB"/>
    <w:rsid w:val="00B6341A"/>
    <w:rsid w:val="00B804EE"/>
    <w:rsid w:val="00B8111B"/>
    <w:rsid w:val="00B94577"/>
    <w:rsid w:val="00BB075C"/>
    <w:rsid w:val="00BD0560"/>
    <w:rsid w:val="00BE226A"/>
    <w:rsid w:val="00C70B41"/>
    <w:rsid w:val="00C7504A"/>
    <w:rsid w:val="00C8502E"/>
    <w:rsid w:val="00C94D0C"/>
    <w:rsid w:val="00CA761A"/>
    <w:rsid w:val="00CC7C58"/>
    <w:rsid w:val="00CF2F55"/>
    <w:rsid w:val="00CF42A8"/>
    <w:rsid w:val="00D159D4"/>
    <w:rsid w:val="00D20428"/>
    <w:rsid w:val="00D354C9"/>
    <w:rsid w:val="00D57528"/>
    <w:rsid w:val="00D977D1"/>
    <w:rsid w:val="00DD665E"/>
    <w:rsid w:val="00E141E4"/>
    <w:rsid w:val="00E23883"/>
    <w:rsid w:val="00E8528A"/>
    <w:rsid w:val="00E9101C"/>
    <w:rsid w:val="00ED7E44"/>
    <w:rsid w:val="00EE26CA"/>
    <w:rsid w:val="00EF33AC"/>
    <w:rsid w:val="00F37799"/>
    <w:rsid w:val="00F43B7D"/>
    <w:rsid w:val="00F707B2"/>
    <w:rsid w:val="00FB3115"/>
    <w:rsid w:val="00FD4A2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StandardWeb">
    <w:name w:val="Normal (Web)"/>
    <w:basedOn w:val="Normal"/>
    <w:uiPriority w:val="99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iperveza">
    <w:name w:val="Hyperlink"/>
    <w:uiPriority w:val="99"/>
    <w:unhideWhenUsed/>
    <w:rsid w:val="008B11B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19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9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97B"/>
    <w:rPr>
      <w:b/>
      <w:bCs/>
      <w:lang w:eastAsia="en-US"/>
    </w:rPr>
  </w:style>
  <w:style w:type="character" w:styleId="Istaknuto">
    <w:name w:val="Emphasis"/>
    <w:basedOn w:val="Zadanifontodlomka"/>
    <w:uiPriority w:val="20"/>
    <w:qFormat/>
    <w:rsid w:val="00315CF1"/>
    <w:rPr>
      <w:i/>
      <w:iCs/>
    </w:rPr>
  </w:style>
  <w:style w:type="paragraph" w:styleId="Odlomakpopisa">
    <w:name w:val="List Paragraph"/>
    <w:basedOn w:val="Normal"/>
    <w:uiPriority w:val="34"/>
    <w:qFormat/>
    <w:rsid w:val="008B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eciis.foi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ciis.foi.hr/sponsors/ceciis-2024-sponso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849E-F686-42F5-BAA6-3297F40B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Vika</cp:lastModifiedBy>
  <cp:revision>2</cp:revision>
  <cp:lastPrinted>2017-02-09T14:32:00Z</cp:lastPrinted>
  <dcterms:created xsi:type="dcterms:W3CDTF">2024-09-06T13:36:00Z</dcterms:created>
  <dcterms:modified xsi:type="dcterms:W3CDTF">2024-09-06T13:36:00Z</dcterms:modified>
</cp:coreProperties>
</file>